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AA7" w:rsidRDefault="00061F49">
      <w:pPr>
        <w:jc w:val="center"/>
        <w:rPr>
          <w:b/>
          <w:sz w:val="35"/>
        </w:rPr>
      </w:pPr>
      <w:r>
        <w:rPr>
          <w:rFonts w:hint="eastAsia"/>
          <w:b/>
          <w:sz w:val="35"/>
        </w:rPr>
        <w:t xml:space="preserve"> </w:t>
      </w:r>
      <w:r>
        <w:rPr>
          <w:b/>
          <w:sz w:val="35"/>
        </w:rPr>
        <w:t>年中辞职</w:t>
      </w:r>
      <w:r>
        <w:rPr>
          <w:b/>
          <w:sz w:val="35"/>
        </w:rPr>
        <w:t xml:space="preserve"> </w:t>
      </w:r>
      <w:r>
        <w:rPr>
          <w:b/>
          <w:sz w:val="35"/>
        </w:rPr>
        <w:t>年终奖该不该得？</w:t>
      </w:r>
    </w:p>
    <w:p w:rsidR="00697AA7" w:rsidRDefault="00697AA7"/>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临近年终，年终奖又成为</w:t>
      </w:r>
      <w:proofErr w:type="gramStart"/>
      <w:r>
        <w:rPr>
          <w:rFonts w:ascii="微软雅黑" w:eastAsia="微软雅黑" w:hAnsi="微软雅黑" w:cs="Segoe UI"/>
          <w:color w:val="333333"/>
        </w:rPr>
        <w:t>职场人热议</w:t>
      </w:r>
      <w:proofErr w:type="gramEnd"/>
      <w:r>
        <w:rPr>
          <w:rFonts w:ascii="微软雅黑" w:eastAsia="微软雅黑" w:hAnsi="微软雅黑" w:cs="Segoe UI"/>
          <w:color w:val="333333"/>
        </w:rPr>
        <w:t>话题。</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叶女士在一家银行网点工作多年，</w:t>
      </w:r>
      <w:r>
        <w:rPr>
          <w:rFonts w:ascii="微软雅黑" w:eastAsia="微软雅黑" w:hAnsi="微软雅黑" w:cs="Segoe UI"/>
          <w:color w:val="333333"/>
        </w:rPr>
        <w:t>2012</w:t>
      </w:r>
      <w:r>
        <w:rPr>
          <w:rFonts w:ascii="微软雅黑" w:eastAsia="微软雅黑" w:hAnsi="微软雅黑" w:cs="Segoe UI"/>
          <w:color w:val="333333"/>
        </w:rPr>
        <w:t>年</w:t>
      </w:r>
      <w:r>
        <w:rPr>
          <w:rFonts w:ascii="微软雅黑" w:eastAsia="微软雅黑" w:hAnsi="微软雅黑" w:cs="Segoe UI"/>
          <w:color w:val="333333"/>
        </w:rPr>
        <w:t>3</w:t>
      </w:r>
      <w:r>
        <w:rPr>
          <w:rFonts w:ascii="微软雅黑" w:eastAsia="微软雅黑" w:hAnsi="微软雅黑" w:cs="Segoe UI"/>
          <w:color w:val="333333"/>
        </w:rPr>
        <w:t>月辞职，叶女士得知年底其他同事都领了</w:t>
      </w:r>
      <w:r>
        <w:rPr>
          <w:rFonts w:ascii="微软雅黑" w:eastAsia="微软雅黑" w:hAnsi="微软雅黑" w:cs="Segoe UI"/>
          <w:color w:val="333333"/>
        </w:rPr>
        <w:t>3</w:t>
      </w:r>
      <w:r>
        <w:rPr>
          <w:rFonts w:ascii="微软雅黑" w:eastAsia="微软雅黑" w:hAnsi="微软雅黑" w:cs="Segoe UI"/>
          <w:color w:val="333333"/>
        </w:rPr>
        <w:t>万多元的年终奖。叶女士认为，自己应获得</w:t>
      </w:r>
      <w:r>
        <w:rPr>
          <w:rFonts w:ascii="微软雅黑" w:eastAsia="微软雅黑" w:hAnsi="微软雅黑" w:cs="Segoe UI"/>
          <w:color w:val="333333"/>
        </w:rPr>
        <w:t>3</w:t>
      </w:r>
      <w:r>
        <w:rPr>
          <w:rFonts w:ascii="微软雅黑" w:eastAsia="微软雅黑" w:hAnsi="微软雅黑" w:cs="Segoe UI"/>
          <w:color w:val="333333"/>
        </w:rPr>
        <w:t>个月的年终奖，应该是</w:t>
      </w:r>
      <w:r>
        <w:rPr>
          <w:rFonts w:ascii="微软雅黑" w:eastAsia="微软雅黑" w:hAnsi="微软雅黑" w:cs="Segoe UI"/>
          <w:color w:val="333333"/>
        </w:rPr>
        <w:t>8500</w:t>
      </w:r>
      <w:r>
        <w:rPr>
          <w:rFonts w:ascii="微软雅黑" w:eastAsia="微软雅黑" w:hAnsi="微软雅黑" w:cs="Segoe UI"/>
          <w:color w:val="333333"/>
        </w:rPr>
        <w:t>元。她提请仲裁委仲裁，劳动争议仲裁委认为，叶女士没有举证证明银行发放了</w:t>
      </w:r>
      <w:r>
        <w:rPr>
          <w:rFonts w:ascii="微软雅黑" w:eastAsia="微软雅黑" w:hAnsi="微软雅黑" w:cs="Segoe UI"/>
          <w:color w:val="333333"/>
        </w:rPr>
        <w:t>2012</w:t>
      </w:r>
      <w:r>
        <w:rPr>
          <w:rFonts w:ascii="微软雅黑" w:eastAsia="微软雅黑" w:hAnsi="微软雅黑" w:cs="Segoe UI"/>
          <w:color w:val="333333"/>
        </w:rPr>
        <w:t>年年终奖，也没有举证有未分配完的绩效工资需要并入</w:t>
      </w:r>
      <w:r>
        <w:rPr>
          <w:rFonts w:ascii="微软雅黑" w:eastAsia="微软雅黑" w:hAnsi="微软雅黑" w:cs="Segoe UI"/>
          <w:color w:val="333333"/>
        </w:rPr>
        <w:t>2012</w:t>
      </w:r>
      <w:r>
        <w:rPr>
          <w:rFonts w:ascii="微软雅黑" w:eastAsia="微软雅黑" w:hAnsi="微软雅黑" w:cs="Segoe UI"/>
          <w:color w:val="333333"/>
        </w:rPr>
        <w:t>年年底发放，因此驳回了她的诉讼请求。</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除了叶女士，</w:t>
      </w:r>
      <w:r>
        <w:rPr>
          <w:rFonts w:ascii="微软雅黑" w:eastAsia="微软雅黑" w:hAnsi="微软雅黑" w:cs="Segoe UI"/>
          <w:color w:val="333333"/>
        </w:rPr>
        <w:t>2012</w:t>
      </w:r>
      <w:r>
        <w:rPr>
          <w:rFonts w:ascii="微软雅黑" w:eastAsia="微软雅黑" w:hAnsi="微软雅黑" w:cs="Segoe UI"/>
          <w:color w:val="333333"/>
        </w:rPr>
        <w:t>年该行还有</w:t>
      </w:r>
      <w:r>
        <w:rPr>
          <w:rFonts w:ascii="微软雅黑" w:eastAsia="微软雅黑" w:hAnsi="微软雅黑" w:cs="Segoe UI"/>
          <w:color w:val="333333"/>
        </w:rPr>
        <w:t>5</w:t>
      </w:r>
      <w:r>
        <w:rPr>
          <w:rFonts w:ascii="微软雅黑" w:eastAsia="微软雅黑" w:hAnsi="微软雅黑" w:cs="Segoe UI"/>
          <w:color w:val="333333"/>
        </w:rPr>
        <w:t>人辞职。于是，</w:t>
      </w:r>
      <w:r>
        <w:rPr>
          <w:rFonts w:ascii="微软雅黑" w:eastAsia="微软雅黑" w:hAnsi="微软雅黑" w:cs="Segoe UI"/>
          <w:color w:val="333333"/>
        </w:rPr>
        <w:t>6</w:t>
      </w:r>
      <w:r>
        <w:rPr>
          <w:rFonts w:ascii="微软雅黑" w:eastAsia="微软雅黑" w:hAnsi="微软雅黑" w:cs="Segoe UI"/>
          <w:color w:val="333333"/>
        </w:rPr>
        <w:t>人委托律师将银行告上法院，索赔年终奖。</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Style w:val="a8"/>
          <w:rFonts w:ascii="微软雅黑" w:eastAsia="微软雅黑" w:hAnsi="微软雅黑" w:cs="Segoe UI"/>
          <w:color w:val="333333"/>
        </w:rPr>
        <w:t>年终奖到底算什么</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E53333"/>
        </w:rPr>
        <w:t>属于工资性质</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那么，年终奖到底属于什么？年中辞职应不应该拿年终奖，记者采访了相关专家。</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四川大学劳动法学教授王建军称，从目前的法律条文中找不到年终奖这个词语，</w:t>
      </w:r>
      <w:r>
        <w:rPr>
          <w:rFonts w:ascii="微软雅黑" w:eastAsia="微软雅黑" w:hAnsi="微软雅黑" w:cs="Segoe UI"/>
          <w:color w:val="333333"/>
        </w:rPr>
        <w:t>“</w:t>
      </w:r>
      <w:r>
        <w:rPr>
          <w:rFonts w:ascii="微软雅黑" w:eastAsia="微软雅黑" w:hAnsi="微软雅黑" w:cs="Segoe UI"/>
          <w:color w:val="333333"/>
        </w:rPr>
        <w:t>我国至今没有颁布《工资条例》，但原国家统计局和劳动部对工资总额早有规定，工资总额由下列六个部分组成：计时工资；计件工资；奖金；津贴和补贴；加班加点工资；特殊情况下支付的工资。</w:t>
      </w:r>
      <w:r>
        <w:rPr>
          <w:rFonts w:ascii="微软雅黑" w:eastAsia="微软雅黑" w:hAnsi="微软雅黑" w:cs="Segoe UI"/>
          <w:color w:val="333333"/>
        </w:rPr>
        <w:t>”</w:t>
      </w:r>
      <w:r>
        <w:rPr>
          <w:rFonts w:ascii="微软雅黑" w:eastAsia="微软雅黑" w:hAnsi="微软雅黑" w:cs="Segoe UI"/>
          <w:color w:val="333333"/>
        </w:rPr>
        <w:t>王建军教授认为从法律条文的解释来看，年终奖属于奖金，属于工资性质范围。</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E53333"/>
        </w:rPr>
        <w:lastRenderedPageBreak/>
        <w:t>必须发年终奖吗</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Style w:val="a8"/>
          <w:rFonts w:ascii="微软雅黑" w:eastAsia="微软雅黑" w:hAnsi="微软雅黑" w:cs="Segoe UI"/>
          <w:color w:val="333333"/>
        </w:rPr>
        <w:t>国家没有明确的规定</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年终奖分配方案一般由企业根据生产经营状况和特点自主制订。目前，由于国家没有就年终奖的发放有任何规定，企业在年终奖的发放上存在较大的随意性。</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对此，律师认为</w:t>
      </w:r>
      <w:r>
        <w:rPr>
          <w:rFonts w:ascii="微软雅黑" w:eastAsia="微软雅黑" w:hAnsi="微软雅黑" w:cs="Segoe UI"/>
          <w:color w:val="333333"/>
        </w:rPr>
        <w:t>，年终奖不同于每月的基本工资，用人单位可以根据年终的经营业绩及员工的个人表现等因素综合评定。在没有明确具体年终奖发放规定的情况下，用人单位相对拥有较大的自主决定权。</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E53333"/>
        </w:rPr>
        <w:t>离职者能拿吗</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Style w:val="a8"/>
          <w:rFonts w:ascii="微软雅黑" w:eastAsia="微软雅黑" w:hAnsi="微软雅黑" w:cs="Segoe UI"/>
          <w:color w:val="333333"/>
        </w:rPr>
        <w:t>目前存在两种观点</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对于离职人员是否可以获得年终奖，国内理论界和实践界存在两种观点。一种观点认为，年终奖顾名思义是年终发放给员工对其一年工作的奖励，没有干满一年而离职的人员无权获得年终奖。另一种观点认为，没有干满一年而离职的员工应该按其工作时间比例获得年终奖。</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对此，律师认为，《最高人民法院关于审理拒不支付劳动报酬刑事案件适用法律若</w:t>
      </w:r>
      <w:r>
        <w:rPr>
          <w:rFonts w:ascii="微软雅黑" w:eastAsia="微软雅黑" w:hAnsi="微软雅黑" w:cs="Segoe UI"/>
          <w:color w:val="333333"/>
        </w:rPr>
        <w:t>干问题的解释》明确了奖金属于劳动报酬，而劳动报酬具体包括工资、奖金、津贴、补贴、延长工作时间的工资报酬及特殊情况下支付的工资等。就性质而言，年终奖属于工资的一部分，理应受到法律保护。</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E53333"/>
        </w:rPr>
        <w:t>年终奖发放与合同有关吗</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Style w:val="a8"/>
          <w:rFonts w:ascii="微软雅黑" w:eastAsia="微软雅黑" w:hAnsi="微软雅黑" w:cs="Segoe UI"/>
          <w:color w:val="333333"/>
        </w:rPr>
        <w:lastRenderedPageBreak/>
        <w:t>若有约定按约定执行</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未在单位干满一年就离职，还存在一种情况，就是单位的规章制度以及员工的劳动合同中都没有规定年终奖的事宜，而其他员工发了年终奖，这时离职员工能不能向单位主张年终奖？针对该问题，律师米佳认为，在其他员工都领取年终奖的情况下，按照我国《劳动法》的</w:t>
      </w:r>
      <w:r>
        <w:rPr>
          <w:rFonts w:ascii="微软雅黑" w:eastAsia="微软雅黑" w:hAnsi="微软雅黑" w:cs="Segoe UI"/>
          <w:color w:val="333333"/>
        </w:rPr>
        <w:t>“</w:t>
      </w:r>
      <w:r>
        <w:rPr>
          <w:rFonts w:ascii="微软雅黑" w:eastAsia="微软雅黑" w:hAnsi="微软雅黑" w:cs="Segoe UI"/>
          <w:color w:val="333333"/>
        </w:rPr>
        <w:t>同工同酬</w:t>
      </w:r>
      <w:r>
        <w:rPr>
          <w:rFonts w:ascii="微软雅黑" w:eastAsia="微软雅黑" w:hAnsi="微软雅黑" w:cs="Segoe UI"/>
          <w:color w:val="333333"/>
        </w:rPr>
        <w:t>”</w:t>
      </w:r>
      <w:r>
        <w:rPr>
          <w:rFonts w:ascii="微软雅黑" w:eastAsia="微软雅黑" w:hAnsi="微软雅黑" w:cs="Segoe UI"/>
          <w:color w:val="333333"/>
        </w:rPr>
        <w:t>原则，用人单位应向离职人员发放相应</w:t>
      </w:r>
      <w:r>
        <w:rPr>
          <w:rFonts w:ascii="微软雅黑" w:eastAsia="微软雅黑" w:hAnsi="微软雅黑" w:cs="Segoe UI"/>
          <w:color w:val="333333"/>
        </w:rPr>
        <w:t>比例的年终奖。</w:t>
      </w:r>
    </w:p>
    <w:p w:rsidR="00697AA7" w:rsidRDefault="00061F49">
      <w:pPr>
        <w:pStyle w:val="a7"/>
        <w:shd w:val="clear" w:color="auto" w:fill="FFFFFF"/>
        <w:spacing w:line="384" w:lineRule="atLeast"/>
        <w:ind w:firstLine="480"/>
        <w:rPr>
          <w:rFonts w:ascii="微软雅黑" w:eastAsia="微软雅黑" w:hAnsi="微软雅黑" w:cs="Segoe UI"/>
          <w:color w:val="333333"/>
        </w:rPr>
      </w:pPr>
      <w:r>
        <w:rPr>
          <w:rFonts w:ascii="微软雅黑" w:eastAsia="微软雅黑" w:hAnsi="微软雅黑" w:cs="Segoe UI"/>
          <w:color w:val="333333"/>
        </w:rPr>
        <w:t>律师认为，倘若</w:t>
      </w:r>
      <w:r>
        <w:rPr>
          <w:rFonts w:ascii="微软雅黑" w:eastAsia="微软雅黑" w:hAnsi="微软雅黑" w:cs="Segoe UI"/>
          <w:color w:val="333333"/>
        </w:rPr>
        <w:t>“</w:t>
      </w:r>
      <w:r>
        <w:rPr>
          <w:rFonts w:ascii="微软雅黑" w:eastAsia="微软雅黑" w:hAnsi="微软雅黑" w:cs="Segoe UI"/>
          <w:color w:val="333333"/>
        </w:rPr>
        <w:t>年终奖发放</w:t>
      </w:r>
      <w:r>
        <w:rPr>
          <w:rFonts w:ascii="微软雅黑" w:eastAsia="微软雅黑" w:hAnsi="微软雅黑" w:cs="Segoe UI"/>
          <w:color w:val="333333"/>
        </w:rPr>
        <w:t>”</w:t>
      </w:r>
      <w:r>
        <w:rPr>
          <w:rFonts w:ascii="微软雅黑" w:eastAsia="微软雅黑" w:hAnsi="微软雅黑" w:cs="Segoe UI"/>
          <w:color w:val="333333"/>
        </w:rPr>
        <w:t>完全与业绩挂钩，则在劳动者未做满一年且业绩未达标的情况下，用人单位可以根据规定不发或按比例发放年终奖；倘若年终奖发放条件与业绩无关，同时覆盖全员，即使劳动者工作未满整年，但就其所提供服务的时间段，也应享有按比例折算的权利。</w:t>
      </w:r>
      <w:r>
        <w:rPr>
          <w:rFonts w:ascii="微软雅黑" w:eastAsia="微软雅黑" w:hAnsi="微软雅黑" w:cs="Segoe UI" w:hint="eastAsia"/>
          <w:color w:val="333333"/>
        </w:rPr>
        <w:t>律师</w:t>
      </w:r>
      <w:r>
        <w:rPr>
          <w:rFonts w:ascii="微软雅黑" w:eastAsia="微软雅黑" w:hAnsi="微软雅黑" w:cs="Segoe UI"/>
          <w:color w:val="333333"/>
        </w:rPr>
        <w:t>同时指出，如企业与员工对年终奖发放有明确约定，则按约定；如果无约定或约定不明，企业的自主性相对大些。但根据公平原则，企业还是应向未干满一年的员工按比例发放。</w:t>
      </w:r>
    </w:p>
    <w:p w:rsidR="00697AA7" w:rsidRDefault="0007517A">
      <w:bookmarkStart w:id="0" w:name="_GoBack"/>
      <w:r>
        <w:rPr>
          <w:noProof/>
        </w:rPr>
        <w:lastRenderedPageBreak/>
        <w:drawing>
          <wp:inline distT="0" distB="0" distL="0" distR="0">
            <wp:extent cx="5274310" cy="4431030"/>
            <wp:effectExtent l="0" t="0" r="2540" b="7620"/>
            <wp:docPr id="1" name="图片 1"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全国职业经理MBA双证班.jpg"/>
                    <pic:cNvPicPr/>
                  </pic:nvPicPr>
                  <pic:blipFill>
                    <a:blip r:embed="rId7">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697AA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F49" w:rsidRDefault="00061F49">
      <w:r>
        <w:separator/>
      </w:r>
    </w:p>
  </w:endnote>
  <w:endnote w:type="continuationSeparator" w:id="0">
    <w:p w:rsidR="00061F49" w:rsidRDefault="0006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AA7" w:rsidRDefault="00061F49">
    <w:pPr>
      <w:pStyle w:val="a3"/>
      <w:jc w:val="center"/>
    </w:pPr>
    <w:r>
      <w:rPr>
        <w:rFonts w:hint="eastAsia"/>
      </w:rPr>
      <w:t>关注</w:t>
    </w:r>
    <w:proofErr w:type="gramStart"/>
    <w:r>
      <w:rPr>
        <w:rFonts w:hint="eastAsia"/>
      </w:rPr>
      <w:t>微信公众号</w:t>
    </w:r>
    <w:proofErr w:type="gramEnd"/>
    <w:r>
      <w:rPr>
        <w:rFonts w:hint="eastAsia"/>
      </w:rPr>
      <w:t>：</w:t>
    </w:r>
    <w:r w:rsidR="0007517A">
      <w:rPr>
        <w:rFonts w:hint="eastAsia"/>
      </w:rPr>
      <w:t>经理圈</w:t>
    </w:r>
    <w:r>
      <w:rPr>
        <w:rFonts w:hint="eastAsia"/>
      </w:rPr>
      <w:t>，获取最新行业资讯报告及管理运营资料！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F49" w:rsidRDefault="00061F49">
      <w:r>
        <w:separator/>
      </w:r>
    </w:p>
  </w:footnote>
  <w:footnote w:type="continuationSeparator" w:id="0">
    <w:p w:rsidR="00061F49" w:rsidRDefault="00061F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23C"/>
    <w:rsid w:val="00061F49"/>
    <w:rsid w:val="0007517A"/>
    <w:rsid w:val="00195002"/>
    <w:rsid w:val="002B723C"/>
    <w:rsid w:val="0043305B"/>
    <w:rsid w:val="00571147"/>
    <w:rsid w:val="005F52F7"/>
    <w:rsid w:val="00697AA7"/>
    <w:rsid w:val="00833C68"/>
    <w:rsid w:val="009A5D58"/>
    <w:rsid w:val="00C726F0"/>
    <w:rsid w:val="55D00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9BBD3"/>
  <w15:docId w15:val="{8BC3A1C8-F221-41C0-8A09-2A12F51D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190</Words>
  <Characters>1086</Characters>
  <Application>Microsoft Office Word</Application>
  <DocSecurity>0</DocSecurity>
  <Lines>9</Lines>
  <Paragraphs>2</Paragraphs>
  <ScaleCrop>false</ScaleCrop>
  <Company>Microsoft</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传有 徐</cp:lastModifiedBy>
  <cp:revision>5</cp:revision>
  <dcterms:created xsi:type="dcterms:W3CDTF">2016-11-15T02:37:00Z</dcterms:created>
  <dcterms:modified xsi:type="dcterms:W3CDTF">2020-07-03T01:18:00Z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